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09" w:rsidRDefault="003D3209" w:rsidP="003D32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1366">
        <w:rPr>
          <w:rFonts w:ascii="Times New Roman" w:hAnsi="Times New Roman" w:cs="Times New Roman"/>
          <w:b/>
          <w:sz w:val="28"/>
          <w:szCs w:val="28"/>
        </w:rPr>
        <w:t>Нор</w:t>
      </w:r>
      <w:proofErr w:type="spellStart"/>
      <w:r w:rsidRPr="00251366">
        <w:rPr>
          <w:rFonts w:ascii="Times New Roman" w:hAnsi="Times New Roman" w:cs="Times New Roman"/>
          <w:b/>
          <w:sz w:val="28"/>
          <w:szCs w:val="28"/>
          <w:lang w:val="uk-UA"/>
        </w:rPr>
        <w:t>мативи</w:t>
      </w:r>
      <w:proofErr w:type="spellEnd"/>
      <w:r w:rsidRPr="002513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харчування</w:t>
      </w:r>
    </w:p>
    <w:p w:rsidR="003D3209" w:rsidRDefault="003D3209" w:rsidP="003D32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1366">
        <w:rPr>
          <w:rFonts w:ascii="Times New Roman" w:hAnsi="Times New Roman" w:cs="Times New Roman"/>
          <w:sz w:val="28"/>
          <w:szCs w:val="28"/>
          <w:lang w:val="uk-UA"/>
        </w:rPr>
        <w:t>На підставі рішення виконавчого комітету Х</w:t>
      </w:r>
      <w:r>
        <w:rPr>
          <w:rFonts w:ascii="Times New Roman" w:hAnsi="Times New Roman" w:cs="Times New Roman"/>
          <w:sz w:val="28"/>
          <w:szCs w:val="28"/>
          <w:lang w:val="uk-UA"/>
        </w:rPr>
        <w:t>арківської міської ради від 11.12.2019 р.№ 941 «Про організацію харчування учнів та вихованців закладів освіти м. Харкова у 2020 році».</w:t>
      </w:r>
    </w:p>
    <w:p w:rsidR="003D3209" w:rsidRPr="00201911" w:rsidRDefault="003D3209" w:rsidP="003D320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bookmarkStart w:id="0" w:name="_GoBack"/>
      <w:bookmarkEnd w:id="0"/>
      <w:r w:rsidRPr="00201911">
        <w:rPr>
          <w:rFonts w:ascii="Times New Roman" w:hAnsi="Times New Roman" w:cs="Times New Roman"/>
          <w:sz w:val="28"/>
          <w:szCs w:val="28"/>
          <w:lang w:val="uk-UA"/>
        </w:rPr>
        <w:t xml:space="preserve"> 01.01.20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01911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встановлено  грошові норми харчування вихованців закладів освіти  м. Харкова  у такому розмірі:</w:t>
      </w:r>
      <w:r w:rsidRPr="002019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3D3209" w:rsidRDefault="003D3209" w:rsidP="003D3209">
      <w:pPr>
        <w:shd w:val="clear" w:color="auto" w:fill="FFFFFF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вихованців віком від 1 до 3 років - 25,00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(із розрахунку: 10,00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бюджетні кошти та 15,00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батьківська плата).</w:t>
      </w:r>
    </w:p>
    <w:p w:rsidR="003D3209" w:rsidRDefault="003D3209" w:rsidP="003D3209">
      <w:pPr>
        <w:shd w:val="clear" w:color="auto" w:fill="FFFFFF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вихованців віком від 3 до 6 (7) років - 30,00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(із розрахунку: 12,00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бюджетні кошти та 18,00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батьківська плата).</w:t>
      </w:r>
    </w:p>
    <w:p w:rsidR="003D3209" w:rsidRPr="00251366" w:rsidRDefault="003D3209" w:rsidP="003D32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A87BCE" w:rsidRPr="003D3209" w:rsidRDefault="00A87BCE">
      <w:pPr>
        <w:rPr>
          <w:lang w:val="uk-UA"/>
        </w:rPr>
      </w:pPr>
    </w:p>
    <w:sectPr w:rsidR="00A87BCE" w:rsidRPr="003D3209" w:rsidSect="0007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209"/>
    <w:rsid w:val="003D3209"/>
    <w:rsid w:val="00A8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2020-01-02T13:12:00Z</dcterms:created>
  <dcterms:modified xsi:type="dcterms:W3CDTF">2020-01-02T13:16:00Z</dcterms:modified>
</cp:coreProperties>
</file>